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COMMISSIONERS COURT</w:t>
      </w:r>
      <w:r w:rsidDel="00000000" w:rsidR="00000000" w:rsidRPr="00000000">
        <w:drawing>
          <wp:anchor allowOverlap="1" behindDoc="0" distB="0" distT="0" distL="114300" distR="114300" hidden="0" layoutInCell="1" locked="0" relativeHeight="0" simplePos="0">
            <wp:simplePos x="0" y="0"/>
            <wp:positionH relativeFrom="column">
              <wp:posOffset>2612707</wp:posOffset>
            </wp:positionH>
            <wp:positionV relativeFrom="paragraph">
              <wp:posOffset>171450</wp:posOffset>
            </wp:positionV>
            <wp:extent cx="1262063" cy="1257300"/>
            <wp:effectExtent b="0" l="0" r="0" t="0"/>
            <wp:wrapSquare wrapText="bothSides" distB="0" distT="0" distL="114300" distR="114300"/>
            <wp:docPr descr="A black and white logo&#10;&#10;Description automatically generated" id="1815461801" name="image1.jpg"/>
            <a:graphic>
              <a:graphicData uri="http://schemas.openxmlformats.org/drawingml/2006/picture">
                <pic:pic>
                  <pic:nvPicPr>
                    <pic:cNvPr descr="A black and white logo&#10;&#10;Description automatically generated" id="0" name="image1.jpg"/>
                    <pic:cNvPicPr preferRelativeResize="0"/>
                  </pic:nvPicPr>
                  <pic:blipFill>
                    <a:blip r:embed="rId7"/>
                    <a:srcRect b="0" l="0" r="0" t="0"/>
                    <a:stretch>
                      <a:fillRect/>
                    </a:stretch>
                  </pic:blipFill>
                  <pic:spPr>
                    <a:xfrm>
                      <a:off x="0" y="0"/>
                      <a:ext cx="1262063" cy="1257300"/>
                    </a:xfrm>
                    <a:prstGeom prst="rect"/>
                    <a:ln/>
                  </pic:spPr>
                </pic:pic>
              </a:graphicData>
            </a:graphic>
          </wp:anchor>
        </w:drawing>
      </w:r>
    </w:p>
    <w:p w:rsidR="00000000" w:rsidDel="00000000" w:rsidP="00000000" w:rsidRDefault="00000000" w:rsidRPr="00000000" w14:paraId="00000003">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tab/>
        <w:tab/>
        <w:t xml:space="preserve">             </w:t>
        <w:tab/>
        <w:tab/>
        <w:t xml:space="preserve">SARA COLANDO  </w:t>
      </w:r>
    </w:p>
    <w:p w:rsidR="00000000" w:rsidDel="00000000" w:rsidP="00000000" w:rsidRDefault="00000000" w:rsidRPr="00000000" w14:paraId="0000000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 Pct.1</w:t>
        <w:tab/>
        <w:tab/>
        <w:tab/>
        <w:t xml:space="preserve">        </w:t>
        <w:tab/>
        <w:tab/>
        <w:t xml:space="preserve">Commissioner, Pct. 2</w:t>
      </w:r>
    </w:p>
    <w:p w:rsidR="00000000" w:rsidDel="00000000" w:rsidP="00000000" w:rsidRDefault="00000000" w:rsidRPr="00000000" w14:paraId="00000006">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tab/>
        <w:tab/>
        <w:t xml:space="preserve">   </w:t>
        <w:tab/>
        <w:tab/>
        <w:tab/>
        <w:t xml:space="preserve">MO MORROW</w:t>
      </w:r>
    </w:p>
    <w:p w:rsidR="00000000" w:rsidDel="00000000" w:rsidP="00000000" w:rsidRDefault="00000000" w:rsidRPr="00000000" w14:paraId="0000000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 Pct. 3</w:t>
        <w:tab/>
        <w:tab/>
        <w:tab/>
        <w:t xml:space="preserve">       </w:t>
        <w:tab/>
        <w:tab/>
        <w:t xml:space="preserve">Commissioner, Pct.4</w:t>
      </w:r>
    </w:p>
    <w:p w:rsidR="00000000" w:rsidDel="00000000" w:rsidP="00000000" w:rsidRDefault="00000000" w:rsidRPr="00000000" w14:paraId="00000009">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w:t>
      </w:r>
    </w:p>
    <w:p w:rsidR="00000000" w:rsidDel="00000000" w:rsidP="00000000" w:rsidRDefault="00000000" w:rsidRPr="00000000" w14:paraId="0000000B">
      <w:pPr>
        <w:pBdr>
          <w:bottom w:color="000000" w:space="1" w:sz="12" w:val="single"/>
        </w:pBd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County Judge</w:t>
      </w:r>
    </w:p>
    <w:p w:rsidR="00000000" w:rsidDel="00000000" w:rsidP="00000000" w:rsidRDefault="00000000" w:rsidRPr="00000000" w14:paraId="0000000C">
      <w:pPr>
        <w:pBdr>
          <w:bottom w:color="000000" w:space="1" w:sz="12" w:val="single"/>
        </w:pBd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Regular Commissioners Meeting: March 26, 2024, at 9:30 A.M.</w:t>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Courthouse, Commissioners Courtroom</w:t>
      </w:r>
    </w:p>
    <w:p w:rsidR="00000000" w:rsidDel="00000000" w:rsidP="00000000" w:rsidRDefault="00000000" w:rsidRPr="00000000" w14:paraId="00000010">
      <w:pPr>
        <w:pBdr>
          <w:bottom w:color="000000" w:space="1" w:sz="12" w:val="single"/>
        </w:pBd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 W. Ave. E Alpine, Texas 79830</w:t>
      </w:r>
    </w:p>
    <w:p w:rsidR="00000000" w:rsidDel="00000000" w:rsidP="00000000" w:rsidRDefault="00000000" w:rsidRPr="00000000" w14:paraId="00000011">
      <w:pPr>
        <w:spacing w:after="0" w:line="240" w:lineRule="auto"/>
        <w:ind w:left="72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spacing w:after="0" w:lin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AGENDA</w:t>
      </w:r>
    </w:p>
    <w:p w:rsidR="00000000" w:rsidDel="00000000" w:rsidP="00000000" w:rsidRDefault="00000000" w:rsidRPr="00000000" w14:paraId="00000013">
      <w:pPr>
        <w:spacing w:after="0" w:line="240" w:lineRule="auto"/>
        <w:ind w:left="72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1.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Call to Order – Judge Greg P. Henington</w:t>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Heningtion called the meeting to order at 9:35 a.m.; the following Elected Officials were present:</w:t>
      </w:r>
    </w:p>
    <w:p w:rsidR="00000000" w:rsidDel="00000000" w:rsidP="00000000" w:rsidRDefault="00000000" w:rsidRPr="00000000" w14:paraId="00000016">
      <w:pPr>
        <w:spacing w:after="0"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 </w:t>
        <w:tab/>
        <w:tab/>
        <w:tab/>
        <w:t xml:space="preserve">County Judge</w:t>
      </w:r>
    </w:p>
    <w:p w:rsidR="00000000" w:rsidDel="00000000" w:rsidP="00000000" w:rsidRDefault="00000000" w:rsidRPr="00000000" w14:paraId="00000017">
      <w:pPr>
        <w:spacing w:after="0"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ab/>
        <w:t xml:space="preserve">Commissioner Pct. 1</w:t>
      </w:r>
    </w:p>
    <w:p w:rsidR="00000000" w:rsidDel="00000000" w:rsidP="00000000" w:rsidRDefault="00000000" w:rsidRPr="00000000" w14:paraId="00000018">
      <w:pPr>
        <w:spacing w:after="0"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ab/>
        <w:t xml:space="preserve">Commissioner Pct. 2</w:t>
      </w:r>
    </w:p>
    <w:p w:rsidR="00000000" w:rsidDel="00000000" w:rsidP="00000000" w:rsidRDefault="00000000" w:rsidRPr="00000000" w14:paraId="00000019">
      <w:pPr>
        <w:spacing w:after="0"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ab/>
        <w:t xml:space="preserve">Commissioner Pct. 3</w:t>
      </w:r>
    </w:p>
    <w:p w:rsidR="00000000" w:rsidDel="00000000" w:rsidP="00000000" w:rsidRDefault="00000000" w:rsidRPr="00000000" w14:paraId="0000001A">
      <w:pPr>
        <w:spacing w:after="0"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ab/>
        <w:t xml:space="preserve">County Clerk</w:t>
      </w:r>
    </w:p>
    <w:p w:rsidR="00000000" w:rsidDel="00000000" w:rsidP="00000000" w:rsidRDefault="00000000" w:rsidRPr="00000000" w14:paraId="0000001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 Commissioner Pct. 4, was absent.</w:t>
      </w:r>
    </w:p>
    <w:p w:rsidR="00000000" w:rsidDel="00000000" w:rsidP="00000000" w:rsidRDefault="00000000" w:rsidRPr="00000000" w14:paraId="0000001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2.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Invocation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Judge Henington.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3.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Pledge of Allegiance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4.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Review, discuss and take action to approve Commissioners Court Meeting minutes from:</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February 13, 2024</w:t>
      </w:r>
    </w:p>
    <w:p w:rsidR="00000000" w:rsidDel="00000000" w:rsidP="00000000" w:rsidRDefault="00000000" w:rsidRPr="00000000" w14:paraId="0000002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February 13, 2024, minutes. Commissioner Colando seconded the motion;</w:t>
      </w:r>
    </w:p>
    <w:p w:rsidR="00000000" w:rsidDel="00000000" w:rsidP="00000000" w:rsidRDefault="00000000" w:rsidRPr="00000000" w14:paraId="0000002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passed 4-0.</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March 12, 2024</w:t>
      </w:r>
    </w:p>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March 12, 2024, minutes. Commissioner Colando seconded the motion;</w:t>
      </w:r>
    </w:p>
    <w:p w:rsidR="00000000" w:rsidDel="00000000" w:rsidP="00000000" w:rsidRDefault="00000000" w:rsidRPr="00000000" w14:paraId="0000002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passed 4-0.</w:t>
      </w:r>
    </w:p>
    <w:p w:rsidR="00000000" w:rsidDel="00000000" w:rsidP="00000000" w:rsidRDefault="00000000" w:rsidRPr="00000000" w14:paraId="0000002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5.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Public Comment—Comments are limited to 5 minutes per person. Members of the public are also welcome to participate in public comment by calling 432-244-6663</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6.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Recognition &amp; Announcements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announced the Old Sheriff’s Jail Museum in Fort Davis will be opened on April 13, 2024, from 11 AM - 2 PM.</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7.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County Judge Report – for informational purposes only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he will cover this under the Audit Task Force agenda item #18D.</w:t>
      </w:r>
    </w:p>
    <w:p w:rsidR="00000000" w:rsidDel="00000000" w:rsidP="00000000" w:rsidRDefault="00000000" w:rsidRPr="00000000" w14:paraId="00000035">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8.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Review, discuss and take possible action regarding Project List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stated no update to the list.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requested</w:t>
      </w:r>
      <w:r w:rsidDel="00000000" w:rsidR="00000000" w:rsidRPr="00000000">
        <w:rPr>
          <w:rFonts w:ascii="Times New Roman" w:cs="Times New Roman" w:eastAsia="Times New Roman" w:hAnsi="Times New Roman"/>
          <w:rtl w:val="0"/>
        </w:rPr>
        <w:t xml:space="preserve"> a payment </w:t>
      </w:r>
      <w:r w:rsidDel="00000000" w:rsidR="00000000" w:rsidRPr="00000000">
        <w:rPr>
          <w:rFonts w:ascii="Times New Roman" w:cs="Times New Roman" w:eastAsia="Times New Roman" w:hAnsi="Times New Roman"/>
          <w:rtl w:val="0"/>
        </w:rPr>
        <w:t xml:space="preserve">for materials</w:t>
      </w:r>
      <w:r w:rsidDel="00000000" w:rsidR="00000000" w:rsidRPr="00000000">
        <w:rPr>
          <w:rFonts w:ascii="Times New Roman" w:cs="Times New Roman" w:eastAsia="Times New Roman" w:hAnsi="Times New Roman"/>
          <w:rtl w:val="0"/>
        </w:rPr>
        <w:t xml:space="preserve"> be sent to</w:t>
      </w:r>
      <w:r w:rsidDel="00000000" w:rsidR="00000000" w:rsidRPr="00000000">
        <w:rPr>
          <w:rFonts w:ascii="Times New Roman" w:cs="Times New Roman" w:eastAsia="Times New Roman" w:hAnsi="Times New Roman"/>
          <w:rtl w:val="0"/>
        </w:rPr>
        <w:t xml:space="preserve"> the Marathon Fire Department.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announced the </w:t>
      </w:r>
      <w:r w:rsidDel="00000000" w:rsidR="00000000" w:rsidRPr="00000000">
        <w:rPr>
          <w:rFonts w:ascii="Times New Roman" w:cs="Times New Roman" w:eastAsia="Times New Roman" w:hAnsi="Times New Roman"/>
          <w:rtl w:val="0"/>
        </w:rPr>
        <w:t xml:space="preserve">North Brewster County Emergency Response Center construction </w:t>
      </w:r>
      <w:r w:rsidDel="00000000" w:rsidR="00000000" w:rsidRPr="00000000">
        <w:rPr>
          <w:rFonts w:ascii="Times New Roman" w:cs="Times New Roman" w:eastAsia="Times New Roman" w:hAnsi="Times New Roman"/>
          <w:rtl w:val="0"/>
        </w:rPr>
        <w:t xml:space="preserve">is near completion.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a health clinic in Terlingua to be open once a week at the </w:t>
      </w:r>
      <w:r w:rsidDel="00000000" w:rsidR="00000000" w:rsidRPr="00000000">
        <w:rPr>
          <w:rFonts w:ascii="Times New Roman" w:cs="Times New Roman" w:eastAsia="Times New Roman" w:hAnsi="Times New Roman"/>
          <w:rtl w:val="0"/>
        </w:rPr>
        <w:t xml:space="preserve">South Brewster County Emergency Response Center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9.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Presentation by Big Bend National Park Superintendent regarding Chisos Lodge closure. Report only</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Chad Tinney, </w:t>
      </w:r>
      <w:r w:rsidDel="00000000" w:rsidR="00000000" w:rsidRPr="00000000">
        <w:rPr>
          <w:rFonts w:ascii="Times New Roman" w:cs="Times New Roman" w:eastAsia="Times New Roman" w:hAnsi="Times New Roman"/>
          <w:rtl w:val="0"/>
        </w:rPr>
        <w:t xml:space="preserve">Acting</w:t>
      </w:r>
      <w:r w:rsidDel="00000000" w:rsidR="00000000" w:rsidRPr="00000000">
        <w:rPr>
          <w:rFonts w:ascii="Times New Roman" w:cs="Times New Roman" w:eastAsia="Times New Roman" w:hAnsi="Times New Roman"/>
          <w:rtl w:val="0"/>
        </w:rPr>
        <w:t xml:space="preserve"> Superintendent of Big Bend National Park, </w:t>
      </w:r>
      <w:r w:rsidDel="00000000" w:rsidR="00000000" w:rsidRPr="00000000">
        <w:rPr>
          <w:rFonts w:ascii="Times New Roman" w:cs="Times New Roman" w:eastAsia="Times New Roman" w:hAnsi="Times New Roman"/>
          <w:rtl w:val="0"/>
        </w:rPr>
        <w:t xml:space="preserve">reported on the planned temporary closure </w:t>
      </w:r>
      <w:r w:rsidDel="00000000" w:rsidR="00000000" w:rsidRPr="00000000">
        <w:rPr>
          <w:rFonts w:ascii="Times New Roman" w:cs="Times New Roman" w:eastAsia="Times New Roman" w:hAnsi="Times New Roman"/>
          <w:rtl w:val="0"/>
        </w:rPr>
        <w:t xml:space="preserve">of the Chisos Lodge beginning in 2025. Another presentation will be available for the public on Thursday, March 28 2024, at 6 PM at Big Bend Telephone Company’s conference room.</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11.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Review, discuss and take possible action regarding funding for the Big Bend Library. Discussion and action related to splitting the budgeted amount of $27,000 between Big Bend Library and Big Bend Citizens Alliance.</w:t>
      </w:r>
    </w:p>
    <w:p w:rsidR="00000000" w:rsidDel="00000000" w:rsidP="00000000" w:rsidRDefault="00000000" w:rsidRPr="00000000" w14:paraId="0000004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w:t>
      </w:r>
      <w:r w:rsidDel="00000000" w:rsidR="00000000" w:rsidRPr="00000000">
        <w:rPr>
          <w:rFonts w:ascii="Times New Roman" w:cs="Times New Roman" w:eastAsia="Times New Roman" w:hAnsi="Times New Roman"/>
          <w:rtl w:val="0"/>
        </w:rPr>
        <w:t xml:space="preserve">presented the funding split and the contract for library services with Big Bend Citizens Alliance.</w:t>
      </w:r>
      <w:r w:rsidDel="00000000" w:rsidR="00000000" w:rsidRPr="00000000">
        <w:rPr>
          <w:rFonts w:ascii="Times New Roman" w:cs="Times New Roman" w:eastAsia="Times New Roman" w:hAnsi="Times New Roman"/>
          <w:rtl w:val="0"/>
        </w:rPr>
        <w:t xml:space="preserve"> Commissioner Colando moved to approve the splitting budget amount of $27,000 evenly between Big Bend Library and Big Bend Citizens Alliance and approving the contract as presented. Judge Henington seconded the motion; motion passed 4-0.</w:t>
      </w:r>
    </w:p>
    <w:p w:rsidR="00000000" w:rsidDel="00000000" w:rsidP="00000000" w:rsidRDefault="00000000" w:rsidRPr="00000000" w14:paraId="00000041">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12.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Kayse Muratori, RGCOG GIS 911 Coordinator:</w:t>
      </w:r>
    </w:p>
    <w:p w:rsidR="00000000" w:rsidDel="00000000" w:rsidP="00000000" w:rsidRDefault="00000000" w:rsidRPr="00000000" w14:paraId="00000043">
      <w:pPr>
        <w:spacing w:after="0"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Program Updates</w:t>
      </w:r>
    </w:p>
    <w:p w:rsidR="00000000" w:rsidDel="00000000" w:rsidP="00000000" w:rsidRDefault="00000000" w:rsidRPr="00000000" w14:paraId="0000004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Kayse </w:t>
      </w:r>
      <w:r w:rsidDel="00000000" w:rsidR="00000000" w:rsidRPr="00000000">
        <w:rPr>
          <w:rFonts w:ascii="Times New Roman" w:cs="Times New Roman" w:eastAsia="Times New Roman" w:hAnsi="Times New Roman"/>
          <w:rtl w:val="0"/>
        </w:rPr>
        <w:t xml:space="preserve">Muratori</w:t>
      </w:r>
      <w:r w:rsidDel="00000000" w:rsidR="00000000" w:rsidRPr="00000000">
        <w:rPr>
          <w:rFonts w:ascii="Times New Roman" w:cs="Times New Roman" w:eastAsia="Times New Roman" w:hAnsi="Times New Roman"/>
          <w:rtl w:val="0"/>
        </w:rPr>
        <w:t xml:space="preserve">, Rio Grande Council of Governments,</w:t>
      </w:r>
      <w:r w:rsidDel="00000000" w:rsidR="00000000" w:rsidRPr="00000000">
        <w:rPr>
          <w:rFonts w:ascii="Times New Roman" w:cs="Times New Roman" w:eastAsia="Times New Roman" w:hAnsi="Times New Roman"/>
          <w:rtl w:val="0"/>
        </w:rPr>
        <w:t xml:space="preserve"> and Adam Daley, Terlingua </w:t>
      </w:r>
      <w:r w:rsidDel="00000000" w:rsidR="00000000" w:rsidRPr="00000000">
        <w:rPr>
          <w:rFonts w:ascii="Times New Roman" w:cs="Times New Roman" w:eastAsia="Times New Roman" w:hAnsi="Times New Roman"/>
          <w:rtl w:val="0"/>
        </w:rPr>
        <w:t xml:space="preserve">Common School District</w:t>
      </w:r>
      <w:r w:rsidDel="00000000" w:rsidR="00000000" w:rsidRPr="00000000">
        <w:rPr>
          <w:rFonts w:ascii="Times New Roman" w:cs="Times New Roman" w:eastAsia="Times New Roman" w:hAnsi="Times New Roman"/>
          <w:rtl w:val="0"/>
        </w:rPr>
        <w:t xml:space="preserve">, announced Terlingua CSD will be a pilot </w:t>
      </w:r>
      <w:r w:rsidDel="00000000" w:rsidR="00000000" w:rsidRPr="00000000">
        <w:rPr>
          <w:rFonts w:ascii="Times New Roman" w:cs="Times New Roman" w:eastAsia="Times New Roman" w:hAnsi="Times New Roman"/>
          <w:rtl w:val="0"/>
        </w:rPr>
        <w:t xml:space="preserve">school </w:t>
      </w:r>
      <w:r w:rsidDel="00000000" w:rsidR="00000000" w:rsidRPr="00000000">
        <w:rPr>
          <w:rFonts w:ascii="Times New Roman" w:cs="Times New Roman" w:eastAsia="Times New Roman" w:hAnsi="Times New Roman"/>
          <w:rtl w:val="0"/>
        </w:rPr>
        <w:t xml:space="preserve">for the Texas </w:t>
      </w:r>
      <w:r w:rsidDel="00000000" w:rsidR="00000000" w:rsidRPr="00000000">
        <w:rPr>
          <w:rFonts w:ascii="Times New Roman" w:cs="Times New Roman" w:eastAsia="Times New Roman" w:hAnsi="Times New Roman"/>
          <w:rtl w:val="0"/>
        </w:rPr>
        <w:t xml:space="preserve">Geographic Information Office’s new training </w:t>
      </w:r>
      <w:r w:rsidDel="00000000" w:rsidR="00000000" w:rsidRPr="00000000">
        <w:rPr>
          <w:rFonts w:ascii="Times New Roman" w:cs="Times New Roman" w:eastAsia="Times New Roman" w:hAnsi="Times New Roman"/>
          <w:rtl w:val="0"/>
        </w:rPr>
        <w:t xml:space="preserve">for high school students. Terlingua will be part of the pilot to make it part of the curriculum for students and how it translates to 911 importance. </w:t>
      </w:r>
    </w:p>
    <w:p w:rsidR="00000000" w:rsidDel="00000000" w:rsidP="00000000" w:rsidRDefault="00000000" w:rsidRPr="00000000" w14:paraId="0000004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after="0"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b w:val="1"/>
          <w:rtl w:val="0"/>
        </w:rPr>
        <w:t xml:space="preserve">Review, discuss and take appropriate action on following:</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Add a new roadway to 9-1-1 MSAG Database: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“GLASSCOCK ROAD” located off “TERLINGUA SPRINGS ROAD”</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2+ miles in length</w:t>
      </w:r>
    </w:p>
    <w:p w:rsidR="00000000" w:rsidDel="00000000" w:rsidP="00000000" w:rsidRDefault="00000000" w:rsidRPr="00000000" w14:paraId="0000004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Muratori </w:t>
      </w:r>
      <w:r w:rsidDel="00000000" w:rsidR="00000000" w:rsidRPr="00000000">
        <w:rPr>
          <w:rFonts w:ascii="Times New Roman" w:cs="Times New Roman" w:eastAsia="Times New Roman" w:hAnsi="Times New Roman"/>
          <w:rtl w:val="0"/>
        </w:rPr>
        <w:t xml:space="preserve">requested approval of the new 911 access roadway, “Glasscock Road.”</w:t>
      </w: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Revise roadway spelling in 9-1-1 MSAG Database: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“ROCKRUSS ROAD” was misspelled. Should be “ROCKRUFF ROAD”</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Approval of road was given on 2/14/2024</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Muratori </w:t>
      </w:r>
      <w:r w:rsidDel="00000000" w:rsidR="00000000" w:rsidRPr="00000000">
        <w:rPr>
          <w:rFonts w:ascii="Times New Roman" w:cs="Times New Roman" w:eastAsia="Times New Roman" w:hAnsi="Times New Roman"/>
          <w:rtl w:val="0"/>
        </w:rPr>
        <w:t xml:space="preserve">requested approval of the corrected spelling of “Rockruff Road.”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Add a new roadway to 9-1-1 MSAG Database: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“SPENCER ROAD” located off “HEN EGG ROAD”</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 mile in length</w:t>
      </w:r>
    </w:p>
    <w:p w:rsidR="00000000" w:rsidDel="00000000" w:rsidP="00000000" w:rsidRDefault="00000000" w:rsidRPr="00000000" w14:paraId="0000005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Muratori </w:t>
      </w:r>
      <w:r w:rsidDel="00000000" w:rsidR="00000000" w:rsidRPr="00000000">
        <w:rPr>
          <w:rFonts w:ascii="Times New Roman" w:cs="Times New Roman" w:eastAsia="Times New Roman" w:hAnsi="Times New Roman"/>
          <w:rtl w:val="0"/>
        </w:rPr>
        <w:t xml:space="preserve">requested approval of the new 911 access roadway, “Spencer Road.”</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w:t>
      </w:r>
      <w:r w:rsidDel="00000000" w:rsidR="00000000" w:rsidRPr="00000000">
        <w:rPr>
          <w:rFonts w:ascii="Times New Roman" w:cs="Times New Roman" w:eastAsia="Times New Roman" w:hAnsi="Times New Roman"/>
          <w:rtl w:val="0"/>
        </w:rPr>
        <w:t xml:space="preserve">the three roadway requests </w:t>
      </w:r>
      <w:r w:rsidDel="00000000" w:rsidR="00000000" w:rsidRPr="00000000">
        <w:rPr>
          <w:rFonts w:ascii="Times New Roman" w:cs="Times New Roman" w:eastAsia="Times New Roman" w:hAnsi="Times New Roman"/>
          <w:rtl w:val="0"/>
        </w:rPr>
        <w:t xml:space="preserve">as presented. Commissioner Colando seconded the motion; motion passed 4-0.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Program Updates (continued)</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Muratori </w:t>
      </w:r>
      <w:r w:rsidDel="00000000" w:rsidR="00000000" w:rsidRPr="00000000">
        <w:rPr>
          <w:rFonts w:ascii="Times New Roman" w:cs="Times New Roman" w:eastAsia="Times New Roman" w:hAnsi="Times New Roman"/>
          <w:rtl w:val="0"/>
        </w:rPr>
        <w:t xml:space="preserve">presented updates on the County Road map and user issues with Google Maps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A">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Presentation regarding the Property Assessed Clean Energy Program (PACE)</w:t>
      </w:r>
    </w:p>
    <w:p w:rsidR="00000000" w:rsidDel="00000000" w:rsidP="00000000" w:rsidRDefault="00000000" w:rsidRPr="00000000" w14:paraId="0000005C">
      <w:pPr>
        <w:spacing w:after="0"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discuss and take possible action on a Resolution of Intent to establish the Brewster PACE Program</w:t>
      </w:r>
    </w:p>
    <w:p w:rsidR="00000000" w:rsidDel="00000000" w:rsidP="00000000" w:rsidRDefault="00000000" w:rsidRPr="00000000" w14:paraId="0000005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Charlene Heydinger, </w:t>
      </w:r>
      <w:r w:rsidDel="00000000" w:rsidR="00000000" w:rsidRPr="00000000">
        <w:rPr>
          <w:rFonts w:ascii="Times New Roman" w:cs="Times New Roman" w:eastAsia="Times New Roman" w:hAnsi="Times New Roman"/>
          <w:rtl w:val="0"/>
        </w:rPr>
        <w:t xml:space="preserve">President of the Texas PACE authority</w:t>
      </w:r>
      <w:r w:rsidDel="00000000" w:rsidR="00000000" w:rsidRPr="00000000">
        <w:rPr>
          <w:rFonts w:ascii="Times New Roman" w:cs="Times New Roman" w:eastAsia="Times New Roman" w:hAnsi="Times New Roman"/>
          <w:rtl w:val="0"/>
        </w:rPr>
        <w:t xml:space="preserve">, presented the Property Assessed Clean Energy Program (PACE). Judge </w:t>
      </w:r>
      <w:r w:rsidDel="00000000" w:rsidR="00000000" w:rsidRPr="00000000">
        <w:rPr>
          <w:rFonts w:ascii="Times New Roman" w:cs="Times New Roman" w:eastAsia="Times New Roman" w:hAnsi="Times New Roman"/>
          <w:rtl w:val="0"/>
        </w:rPr>
        <w:t xml:space="preserve">Henington </w:t>
      </w:r>
      <w:r w:rsidDel="00000000" w:rsidR="00000000" w:rsidRPr="00000000">
        <w:rPr>
          <w:rFonts w:ascii="Times New Roman" w:cs="Times New Roman" w:eastAsia="Times New Roman" w:hAnsi="Times New Roman"/>
          <w:rtl w:val="0"/>
        </w:rPr>
        <w:t xml:space="preserve">moved to approve</w:t>
      </w:r>
      <w:r w:rsidDel="00000000" w:rsidR="00000000" w:rsidRPr="00000000">
        <w:rPr>
          <w:rFonts w:ascii="Times New Roman" w:cs="Times New Roman" w:eastAsia="Times New Roman" w:hAnsi="Times New Roman"/>
          <w:rtl w:val="0"/>
        </w:rPr>
        <w:t xml:space="preserve"> the Resolution of Intent and schedule a public hearing on May 28th at 9:30 a.m</w:t>
      </w:r>
      <w:r w:rsidDel="00000000" w:rsidR="00000000" w:rsidRPr="00000000">
        <w:rPr>
          <w:rFonts w:ascii="Times New Roman" w:cs="Times New Roman" w:eastAsia="Times New Roman" w:hAnsi="Times New Roman"/>
          <w:rtl w:val="0"/>
        </w:rPr>
        <w:t xml:space="preserve">. Commissioner Westermann seconded the motion; motion passed </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rtl w:val="0"/>
        </w:rPr>
        <w:t xml:space="preserve">-0.</w:t>
      </w:r>
    </w:p>
    <w:p w:rsidR="00000000" w:rsidDel="00000000" w:rsidP="00000000" w:rsidRDefault="00000000" w:rsidRPr="00000000" w14:paraId="0000005E">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13.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Review, discuss and take possible action to declare discarded items </w:t>
      </w:r>
      <w:r w:rsidDel="00000000" w:rsidR="00000000" w:rsidRPr="00000000">
        <w:rPr>
          <w:rFonts w:ascii="Times New Roman" w:cs="Times New Roman" w:eastAsia="Times New Roman" w:hAnsi="Times New Roman"/>
          <w:b w:val="1"/>
          <w:rtl w:val="0"/>
        </w:rPr>
        <w:t xml:space="preserve">from the Tax</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ssessor’s Office as salvage, with no value.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declare the items as salvage with no value. Commissioner Westerman seconded the motion; motion passed 4-0.</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14.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Road &amp; Bridge Department – Declare Salvage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Bean Sprayer 1985</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Truck Beds</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Gray 2013</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Brown 2015</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White 2021</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White 2024</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Judge Henington moved to declare the items listed as salvage to be </w:t>
      </w:r>
      <w:r w:rsidDel="00000000" w:rsidR="00000000" w:rsidRPr="00000000">
        <w:rPr>
          <w:rFonts w:ascii="Times New Roman" w:cs="Times New Roman" w:eastAsia="Times New Roman" w:hAnsi="Times New Roman"/>
          <w:rtl w:val="0"/>
        </w:rPr>
        <w:t xml:space="preserve">auctioned online</w:t>
      </w:r>
      <w:r w:rsidDel="00000000" w:rsidR="00000000" w:rsidRPr="00000000">
        <w:rPr>
          <w:rFonts w:ascii="Times New Roman" w:cs="Times New Roman" w:eastAsia="Times New Roman" w:hAnsi="Times New Roman"/>
          <w:rtl w:val="0"/>
        </w:rPr>
        <w:t xml:space="preserve">. Commissioner Ortega seconded the motion; motion passed 4-0.</w:t>
      </w: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15.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Road &amp; Bridge Department</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Superintendent’s Report</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presented the Road and Bridge Department report on behalf of Superintendent Causey..</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Review, discuss and take appropriate action for general work / permits / contract of Road &amp; Bridge Department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16.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Emergency Management Department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General Report – Emergency Management Coordinator</w:t>
      </w:r>
    </w:p>
    <w:p w:rsidR="00000000" w:rsidDel="00000000" w:rsidP="00000000" w:rsidRDefault="00000000" w:rsidRPr="00000000" w14:paraId="0000007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an update on the Emergency Management</w:t>
      </w:r>
    </w:p>
    <w:p w:rsidR="00000000" w:rsidDel="00000000" w:rsidP="00000000" w:rsidRDefault="00000000" w:rsidRPr="00000000" w14:paraId="0000007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w:t>
      </w:r>
    </w:p>
    <w:p w:rsidR="00000000" w:rsidDel="00000000" w:rsidP="00000000" w:rsidRDefault="00000000" w:rsidRPr="00000000" w14:paraId="0000007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EMC Elmore will be </w:t>
      </w:r>
      <w:r w:rsidDel="00000000" w:rsidR="00000000" w:rsidRPr="00000000">
        <w:rPr>
          <w:rFonts w:ascii="Times New Roman" w:cs="Times New Roman" w:eastAsia="Times New Roman" w:hAnsi="Times New Roman"/>
          <w:rtl w:val="0"/>
        </w:rPr>
        <w:t xml:space="preserve">leaving Brewster County to take a position with the U.S.</w:t>
      </w:r>
      <w:r w:rsidDel="00000000" w:rsidR="00000000" w:rsidRPr="00000000">
        <w:rPr>
          <w:rFonts w:ascii="Times New Roman" w:cs="Times New Roman" w:eastAsia="Times New Roman" w:hAnsi="Times New Roman"/>
          <w:rtl w:val="0"/>
        </w:rPr>
        <w:t xml:space="preserve"> Marshals.</w:t>
      </w:r>
    </w:p>
    <w:p w:rsidR="00000000" w:rsidDel="00000000" w:rsidP="00000000" w:rsidRDefault="00000000" w:rsidRPr="00000000" w14:paraId="00000078">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17.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Treasurer’s Office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Financial Reports / Updates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Discussion, review, and appropriate action related to financial administration and policies</w:t>
      </w:r>
    </w:p>
    <w:p w:rsidR="00000000" w:rsidDel="00000000" w:rsidP="00000000" w:rsidRDefault="00000000" w:rsidRPr="00000000" w14:paraId="0000007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7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18.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Brewster County Auditor</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General Bills / Discussion and appropriate action regarding to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1.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Budget Amendments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2.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Line-Item Adjustments</w:t>
      </w:r>
    </w:p>
    <w:p w:rsidR="00000000" w:rsidDel="00000000" w:rsidP="00000000" w:rsidRDefault="00000000" w:rsidRPr="00000000" w14:paraId="0000008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Paty Saenz, Assistant Auditor, presented the general bills that have been paid and need to be paid including walk in. Commissioner Ortega moved to approve the bills as presented. Commissioner Westermann seconded the motion; motion passed 4-0. Commissioner Westermann abstained from Branding West.</w:t>
      </w:r>
    </w:p>
    <w:p w:rsidR="00000000" w:rsidDel="00000000" w:rsidP="00000000" w:rsidRDefault="00000000" w:rsidRPr="00000000" w14:paraId="0000008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Saenz presented line item transfers. Commissioner Westermann moved to approve the </w:t>
      </w:r>
      <w:r w:rsidDel="00000000" w:rsidR="00000000" w:rsidRPr="00000000">
        <w:rPr>
          <w:rFonts w:ascii="Times New Roman" w:cs="Times New Roman" w:eastAsia="Times New Roman" w:hAnsi="Times New Roman"/>
          <w:rtl w:val="0"/>
        </w:rPr>
        <w:t xml:space="preserve">Line Item Transfers</w:t>
      </w:r>
      <w:r w:rsidDel="00000000" w:rsidR="00000000" w:rsidRPr="00000000">
        <w:rPr>
          <w:rFonts w:ascii="Times New Roman" w:cs="Times New Roman" w:eastAsia="Times New Roman" w:hAnsi="Times New Roman"/>
          <w:rtl w:val="0"/>
        </w:rPr>
        <w:t xml:space="preserve"> as presented. Commissioner Colando seconded the motion; motion passed 4-0.</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Financial Reports / Updates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Discussion, review, and appropriate action related to financial administration and policies</w:t>
      </w:r>
    </w:p>
    <w:p w:rsidR="00000000" w:rsidDel="00000000" w:rsidP="00000000" w:rsidRDefault="00000000" w:rsidRPr="00000000" w14:paraId="0000008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Review, discuss and take possible action to increase allocation of funding </w:t>
      </w:r>
      <w:r w:rsidDel="00000000" w:rsidR="00000000" w:rsidRPr="00000000">
        <w:rPr>
          <w:rFonts w:ascii="Times New Roman" w:cs="Times New Roman" w:eastAsia="Times New Roman" w:hAnsi="Times New Roman"/>
          <w:b w:val="1"/>
          <w:rtl w:val="0"/>
        </w:rPr>
        <w:t xml:space="preserve">for the Audit</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Task Force.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Funds to come from budget surplus in the amount of $50,000</w:t>
      </w:r>
    </w:p>
    <w:p w:rsidR="00000000" w:rsidDel="00000000" w:rsidP="00000000" w:rsidRDefault="00000000" w:rsidRPr="00000000" w14:paraId="0000008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w:t>
      </w:r>
      <w:r w:rsidDel="00000000" w:rsidR="00000000" w:rsidRPr="00000000">
        <w:rPr>
          <w:rFonts w:ascii="Times New Roman" w:cs="Times New Roman" w:eastAsia="Times New Roman" w:hAnsi="Times New Roman"/>
          <w:rtl w:val="0"/>
        </w:rPr>
        <w:t xml:space="preserve">presented an update on the Audit Task Force and requested an additional allocation of </w:t>
      </w:r>
      <w:r w:rsidDel="00000000" w:rsidR="00000000" w:rsidRPr="00000000">
        <w:rPr>
          <w:rFonts w:ascii="Times New Roman" w:cs="Times New Roman" w:eastAsia="Times New Roman" w:hAnsi="Times New Roman"/>
          <w:rtl w:val="0"/>
        </w:rPr>
        <w:t xml:space="preserve">$50,000 for the </w:t>
      </w:r>
      <w:r w:rsidDel="00000000" w:rsidR="00000000" w:rsidRPr="00000000">
        <w:rPr>
          <w:rFonts w:ascii="Times New Roman" w:cs="Times New Roman" w:eastAsia="Times New Roman" w:hAnsi="Times New Roman"/>
          <w:rtl w:val="0"/>
        </w:rPr>
        <w:t xml:space="preserve">contract labor</w:t>
      </w:r>
      <w:r w:rsidDel="00000000" w:rsidR="00000000" w:rsidRPr="00000000">
        <w:rPr>
          <w:rFonts w:ascii="Times New Roman" w:cs="Times New Roman" w:eastAsia="Times New Roman" w:hAnsi="Times New Roman"/>
          <w:rtl w:val="0"/>
        </w:rPr>
        <w:t xml:space="preserve">. Commissioner Ortega moved to approve the allocation as presented. Commissioner Westermann seconded the motion; motion passed 4-0.</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19.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Brewster County Tourism</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Report from Robert Alvarez, Executive Director:</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General update, travel shows, marketing, finances, visitation status, project reports and issues</w:t>
      </w:r>
    </w:p>
    <w:p w:rsidR="00000000" w:rsidDel="00000000" w:rsidP="00000000" w:rsidRDefault="00000000" w:rsidRPr="00000000" w14:paraId="0000009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Review, discuss and take appropriate action on approving the Fall 2024 UT Marketplace Exhibitor Agreement</w:t>
      </w:r>
    </w:p>
    <w:p w:rsidR="00000000" w:rsidDel="00000000" w:rsidP="00000000" w:rsidRDefault="00000000" w:rsidRPr="00000000" w14:paraId="0000009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Discussion, review and take possible action for any contracts for Brewster County Tourism</w:t>
      </w:r>
    </w:p>
    <w:p w:rsidR="00000000" w:rsidDel="00000000" w:rsidP="00000000" w:rsidRDefault="00000000" w:rsidRPr="00000000" w14:paraId="0000009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20.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Closed meeting, if necessary</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If, during the course of the meeting covered by the notice, the Commissioners 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single"/>
          <w:shd w:fill="auto" w:val="clear"/>
          <w:vertAlign w:val="baseline"/>
        </w:rPr>
      </w:pPr>
      <w:r w:rsidDel="00000000" w:rsidR="00000000" w:rsidRPr="00000000">
        <w:rPr>
          <w:rFonts w:ascii="Times New Roman" w:cs="Times New Roman" w:eastAsia="Times New Roman" w:hAnsi="Times New Roman"/>
          <w:b w:val="1"/>
          <w:i w:val="0"/>
          <w:smallCaps w:val="0"/>
          <w:strike w:val="0"/>
          <w:u w:val="single"/>
          <w:shd w:fill="auto" w:val="clear"/>
          <w:vertAlign w:val="baseline"/>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w:t>
      </w:r>
    </w:p>
    <w:p w:rsidR="00000000" w:rsidDel="00000000" w:rsidP="00000000" w:rsidRDefault="00000000" w:rsidRPr="00000000" w14:paraId="0000009D">
      <w:pPr>
        <w:spacing w:after="0" w:line="240" w:lineRule="auto"/>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21.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Schedule next Regular Commissioners Court Meeting on April 9, 2024, at 9:30 A.M.</w:t>
      </w:r>
    </w:p>
    <w:p w:rsidR="00000000" w:rsidDel="00000000" w:rsidP="00000000" w:rsidRDefault="00000000" w:rsidRPr="00000000" w14:paraId="000000A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Commissioners Court Meeting on April 9, 2024, at 9:30 AM.</w:t>
      </w:r>
    </w:p>
    <w:p w:rsidR="00000000" w:rsidDel="00000000" w:rsidP="00000000" w:rsidRDefault="00000000" w:rsidRPr="00000000" w14:paraId="000000A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22.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Adjourn </w:t>
      </w:r>
    </w:p>
    <w:p w:rsidR="00000000" w:rsidDel="00000000" w:rsidP="00000000" w:rsidRDefault="00000000" w:rsidRPr="00000000" w14:paraId="000000A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Colando seconded the motion; motion passed 5-0.</w:t>
      </w:r>
    </w:p>
    <w:p w:rsidR="00000000" w:rsidDel="00000000" w:rsidP="00000000" w:rsidRDefault="00000000" w:rsidRPr="00000000" w14:paraId="000000A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adjourned at 11:18 A.M.</w:t>
      </w:r>
    </w:p>
    <w:p w:rsidR="00000000" w:rsidDel="00000000" w:rsidP="00000000" w:rsidRDefault="00000000" w:rsidRPr="00000000" w14:paraId="000000A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ATTEST:</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____________________</w:t>
        <w:tab/>
        <w:tab/>
        <w:tab/>
        <w:tab/>
        <w:tab/>
        <w:t xml:space="preserve">____________________</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Greg P. Henington</w:t>
        <w:tab/>
        <w:tab/>
        <w:tab/>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Brewster County Judge</w:t>
        <w:tab/>
        <w:tab/>
        <w:tab/>
        <w:tab/>
        <w:tab/>
        <w:t xml:space="preserve">Brewster County Clerk</w:t>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7088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7088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2O+C/SWF/IMRTXQpjDGbZbkrRw==">CgMxLjAyCGguZ2pkZ3hzOAByITF2c2hBWXpnTXBjZWdJLTdRc0hvTWNiWVpESU5oak9SaQ==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2024-03-22T13:25:00Z</dcterms:created>
  <dc:creator>Kimberly Baeza</dc:creator>
</cp:coreProperties>
</file>