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SPECIAL MEETING OF THE BREWSTER COUNTY COMMISSIONERS COURT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MARCH 15, 2022 AT 5:30 P.M.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spacing w:line="240" w:lineRule="auto"/>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t>
      </w:r>
      <w:r w:rsidDel="00000000" w:rsidR="00000000" w:rsidRPr="00000000">
        <w:rPr>
          <w:rFonts w:ascii="Times New Roman" w:cs="Times New Roman" w:eastAsia="Times New Roman" w:hAnsi="Times New Roman"/>
          <w:b w:val="1"/>
          <w:rtl w:val="0"/>
        </w:rPr>
        <w:t xml:space="preserve">W</w:t>
      </w:r>
      <w:r w:rsidDel="00000000" w:rsidR="00000000" w:rsidRPr="00000000">
        <w:rPr>
          <w:rFonts w:ascii="Times New Roman" w:cs="Times New Roman" w:eastAsia="Times New Roman" w:hAnsi="Times New Roman"/>
          <w:b w:val="1"/>
          <w:vertAlign w:val="baseline"/>
          <w:rtl w:val="0"/>
        </w:rPr>
        <w:t xml:space="preserve"> AVE E </w:t>
      </w:r>
    </w:p>
    <w:p w:rsidR="00000000" w:rsidDel="00000000" w:rsidP="00000000" w:rsidRDefault="00000000" w:rsidRPr="00000000" w14:paraId="00000007">
      <w:pPr>
        <w:spacing w:line="240" w:lineRule="auto"/>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5:34 p.m.; the following Elected Officials were present:</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w:t>
        <w:tab/>
        <w:tab/>
        <w:tab/>
        <w:t xml:space="preserve">County Judge</w:t>
      </w:r>
    </w:p>
    <w:p w:rsidR="00000000" w:rsidDel="00000000" w:rsidP="00000000" w:rsidRDefault="00000000" w:rsidRPr="00000000" w14:paraId="0000000C">
      <w:pPr>
        <w:spacing w:line="240"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ab/>
        <w:t xml:space="preserve">Commissioner Pct. 1</w:t>
      </w:r>
    </w:p>
    <w:p w:rsidR="00000000" w:rsidDel="00000000" w:rsidP="00000000" w:rsidRDefault="00000000" w:rsidRPr="00000000" w14:paraId="0000000D">
      <w:pPr>
        <w:spacing w:line="240"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ab/>
        <w:t xml:space="preserve">Commissioner Pct. 2</w:t>
      </w:r>
    </w:p>
    <w:p w:rsidR="00000000" w:rsidDel="00000000" w:rsidP="00000000" w:rsidRDefault="00000000" w:rsidRPr="00000000" w14:paraId="0000000E">
      <w:pPr>
        <w:spacing w:line="240"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w:t>
        <w:tab/>
        <w:tab/>
        <w:tab/>
        <w:tab/>
        <w:t xml:space="preserve">Commissioner Pct. 3</w:t>
      </w:r>
    </w:p>
    <w:p w:rsidR="00000000" w:rsidDel="00000000" w:rsidP="00000000" w:rsidRDefault="00000000" w:rsidRPr="00000000" w14:paraId="0000000F">
      <w:pPr>
        <w:spacing w:line="240"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ab/>
        <w:t xml:space="preserve">Commissioner Pct. 4</w:t>
      </w:r>
    </w:p>
    <w:p w:rsidR="00000000" w:rsidDel="00000000" w:rsidP="00000000" w:rsidRDefault="00000000" w:rsidRPr="00000000" w14:paraId="00000010">
      <w:pPr>
        <w:spacing w:line="240" w:lineRule="auto"/>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w:t>
        <w:tab/>
        <w:tab/>
        <w:tab/>
        <w:tab/>
        <w:t xml:space="preserve">County Clerk   (via Zoom)</w:t>
      </w:r>
    </w:p>
    <w:p w:rsidR="00000000" w:rsidDel="00000000" w:rsidP="00000000" w:rsidRDefault="00000000" w:rsidRPr="00000000" w14:paraId="00000011">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w:t>
      </w:r>
    </w:p>
    <w:p w:rsidR="00000000" w:rsidDel="00000000" w:rsidP="00000000" w:rsidRDefault="00000000" w:rsidRPr="00000000" w14:paraId="00000015">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Public Comment - Comments are limited to 5 minutes per person. Pursuant to the Texas Open Meetings Act, the Court is limited in its ability to respond to comments. </w:t>
      </w:r>
    </w:p>
    <w:p w:rsidR="00000000" w:rsidDel="00000000" w:rsidP="00000000" w:rsidRDefault="00000000" w:rsidRPr="00000000" w14:paraId="0000001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public comment.</w:t>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Emergency Medical Services for Brewster County </w:t>
      </w:r>
    </w:p>
    <w:p w:rsidR="00000000" w:rsidDel="00000000" w:rsidP="00000000" w:rsidRDefault="00000000" w:rsidRPr="00000000" w14:paraId="0000001F">
      <w:pPr>
        <w:spacing w:line="240" w:lineRule="auto"/>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Discussion and appropriate action on EMS Provider for the County </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introduced the Task Force. Greg Henington, Task Force Lead/Terlingua Fire &amp; EMS Chief, and Sheriff Ronny Dodson spoke briefly on the Task Force recommendation. Commissioner Westermann </w:t>
      </w:r>
      <w:r w:rsidDel="00000000" w:rsidR="00000000" w:rsidRPr="00000000">
        <w:rPr>
          <w:rFonts w:ascii="Times New Roman" w:cs="Times New Roman" w:eastAsia="Times New Roman" w:hAnsi="Times New Roman"/>
          <w:rtl w:val="0"/>
        </w:rPr>
        <w:t xml:space="preserve">moved to adopt the Task Force’s recommendation to designate Emergent Air as the ground EMS provider for North Brewster County and commence contract negotiations</w:t>
      </w:r>
      <w:r w:rsidDel="00000000" w:rsidR="00000000" w:rsidRPr="00000000">
        <w:rPr>
          <w:rFonts w:ascii="Times New Roman" w:cs="Times New Roman" w:eastAsia="Times New Roman" w:hAnsi="Times New Roman"/>
          <w:rtl w:val="0"/>
        </w:rPr>
        <w:t xml:space="preserve">.   Commissioner Ortega seconded the motion; motion passed 5-0.</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Henington asked the Court to keep the Task Force active to assist with the contract negotiations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Adjourn</w:t>
      </w:r>
    </w:p>
    <w:p w:rsidR="00000000" w:rsidDel="00000000" w:rsidP="00000000" w:rsidRDefault="00000000" w:rsidRPr="00000000" w14:paraId="0000002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Pallanez seconded the motion; motion passed 5-0. Meeting</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5:53 p.m.</w:t>
      </w:r>
    </w:p>
    <w:p w:rsidR="00000000" w:rsidDel="00000000" w:rsidP="00000000" w:rsidRDefault="00000000" w:rsidRPr="00000000" w14:paraId="0000002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2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2F">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3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35">
      <w:pPr>
        <w:spacing w:line="240" w:lineRule="auto"/>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Sarah Vasquez, County Clerk</w:t>
      </w:r>
      <w:r w:rsidDel="00000000" w:rsidR="00000000" w:rsidRPr="00000000">
        <w:rPr>
          <w:rFonts w:ascii="Times New Roman" w:cs="Times New Roman" w:eastAsia="Times New Roman" w:hAnsi="Times New Roman"/>
          <w:b w:val="1"/>
          <w:vertAlign w:val="baseline"/>
          <w:rtl w:val="0"/>
        </w:rPr>
        <w:t xml:space="preserve"> </w:t>
      </w:r>
    </w:p>
    <w:sectPr>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